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74" w:rsidRDefault="00A24D17">
      <w:pPr>
        <w:pStyle w:val="20"/>
        <w:framePr w:w="9984" w:h="14273" w:hRule="exact" w:wrap="none" w:vAnchor="page" w:hAnchor="page" w:x="1101" w:y="821"/>
        <w:shd w:val="clear" w:color="auto" w:fill="auto"/>
        <w:ind w:right="380"/>
      </w:pPr>
      <w:r>
        <w:t>АННОТАЦИЯ</w:t>
      </w:r>
    </w:p>
    <w:p w:rsidR="00FA4974" w:rsidRDefault="00A24D17">
      <w:pPr>
        <w:pStyle w:val="20"/>
        <w:framePr w:w="9984" w:h="14273" w:hRule="exact" w:wrap="none" w:vAnchor="page" w:hAnchor="page" w:x="1101" w:y="821"/>
        <w:shd w:val="clear" w:color="auto" w:fill="auto"/>
        <w:spacing w:after="267"/>
        <w:ind w:right="380"/>
      </w:pPr>
      <w:r>
        <w:t>рабочих программ по реализации образовательных о</w:t>
      </w:r>
      <w:r w:rsidR="007E6EBC">
        <w:t>бластей</w:t>
      </w:r>
      <w:r w:rsidR="007E6EBC">
        <w:br/>
        <w:t>для работы с детьми от 1 года</w:t>
      </w:r>
      <w:r>
        <w:t xml:space="preserve"> до 7 лет</w:t>
      </w:r>
      <w:r>
        <w:br/>
        <w:t>групп общеразвивающей направленности</w:t>
      </w:r>
    </w:p>
    <w:p w:rsidR="00FA4974" w:rsidRDefault="00A24D17" w:rsidP="007E6EBC">
      <w:pPr>
        <w:pStyle w:val="20"/>
        <w:framePr w:w="9984" w:h="14273" w:hRule="exact" w:wrap="none" w:vAnchor="page" w:hAnchor="page" w:x="1101" w:y="821"/>
        <w:shd w:val="clear" w:color="auto" w:fill="auto"/>
        <w:spacing w:line="360" w:lineRule="auto"/>
        <w:ind w:firstLine="709"/>
        <w:jc w:val="both"/>
      </w:pPr>
      <w:r>
        <w:t>Рабочие программы возрастных групп составлены на основе:</w:t>
      </w:r>
    </w:p>
    <w:p w:rsidR="00FA4974" w:rsidRDefault="007E6EBC" w:rsidP="007E6EBC">
      <w:pPr>
        <w:pStyle w:val="20"/>
        <w:framePr w:w="9984" w:h="14273" w:hRule="exact" w:wrap="none" w:vAnchor="page" w:hAnchor="page" w:x="1101" w:y="821"/>
        <w:shd w:val="clear" w:color="auto" w:fill="auto"/>
        <w:tabs>
          <w:tab w:val="left" w:pos="710"/>
        </w:tabs>
        <w:spacing w:line="360" w:lineRule="auto"/>
        <w:ind w:left="709"/>
        <w:jc w:val="both"/>
      </w:pPr>
      <w:r>
        <w:t xml:space="preserve">1. </w:t>
      </w:r>
      <w:r w:rsidR="00A24D17">
        <w:t>Нормативно - правовых документов:</w:t>
      </w:r>
    </w:p>
    <w:p w:rsidR="00FA4974" w:rsidRDefault="007E6EBC" w:rsidP="007E6EBC">
      <w:pPr>
        <w:pStyle w:val="20"/>
        <w:framePr w:w="9984" w:h="14273" w:hRule="exact" w:wrap="none" w:vAnchor="page" w:hAnchor="page" w:x="1101" w:y="821"/>
        <w:shd w:val="clear" w:color="auto" w:fill="auto"/>
        <w:tabs>
          <w:tab w:val="left" w:pos="1136"/>
        </w:tabs>
        <w:spacing w:line="360" w:lineRule="auto"/>
        <w:ind w:firstLine="709"/>
        <w:jc w:val="both"/>
      </w:pPr>
      <w:r>
        <w:t xml:space="preserve">- </w:t>
      </w:r>
      <w:r w:rsidR="00A24D17">
        <w:t xml:space="preserve">Федеральный закон от </w:t>
      </w:r>
      <w:r w:rsidR="00A24D17">
        <w:t>29.12.12 № 273 - ФЗ «Об образовании в Российской Федерации»;</w:t>
      </w:r>
    </w:p>
    <w:p w:rsidR="00FA4974" w:rsidRDefault="007E6EBC" w:rsidP="007E6EBC">
      <w:pPr>
        <w:pStyle w:val="20"/>
        <w:framePr w:w="9984" w:h="14273" w:hRule="exact" w:wrap="none" w:vAnchor="page" w:hAnchor="page" w:x="1101" w:y="821"/>
        <w:shd w:val="clear" w:color="auto" w:fill="auto"/>
        <w:tabs>
          <w:tab w:val="left" w:pos="1136"/>
        </w:tabs>
        <w:spacing w:line="360" w:lineRule="auto"/>
        <w:ind w:firstLine="709"/>
        <w:jc w:val="both"/>
      </w:pPr>
      <w:r>
        <w:t xml:space="preserve">- </w:t>
      </w:r>
      <w:r w:rsidR="00A24D17">
        <w:t>Постановление Главного государственного санитарного врача РФ от 15.05.2013 №26 «Об утверждении СанПиН 2.4.1.3049-13 «Санитарно-эпидемиологические требования к устройству, содержанию и организации</w:t>
      </w:r>
      <w:r w:rsidR="00A24D17">
        <w:t xml:space="preserve"> режима работы дошкольных организаций;</w:t>
      </w:r>
    </w:p>
    <w:p w:rsidR="00FA4974" w:rsidRDefault="007E6EBC" w:rsidP="007E6EBC">
      <w:pPr>
        <w:pStyle w:val="20"/>
        <w:framePr w:w="9984" w:h="14273" w:hRule="exact" w:wrap="none" w:vAnchor="page" w:hAnchor="page" w:x="1101" w:y="821"/>
        <w:shd w:val="clear" w:color="auto" w:fill="auto"/>
        <w:tabs>
          <w:tab w:val="left" w:pos="1136"/>
        </w:tabs>
        <w:spacing w:line="360" w:lineRule="auto"/>
        <w:ind w:firstLine="709"/>
        <w:jc w:val="both"/>
      </w:pPr>
      <w:r>
        <w:t>- П</w:t>
      </w:r>
      <w:r w:rsidR="00A24D17">
        <w:t>риказ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образования»,</w:t>
      </w:r>
    </w:p>
    <w:p w:rsidR="00FA4974" w:rsidRDefault="007E6EBC" w:rsidP="007E6EBC">
      <w:pPr>
        <w:pStyle w:val="20"/>
        <w:framePr w:w="9984" w:h="14273" w:hRule="exact" w:wrap="none" w:vAnchor="page" w:hAnchor="page" w:x="1101" w:y="821"/>
        <w:shd w:val="clear" w:color="auto" w:fill="auto"/>
        <w:tabs>
          <w:tab w:val="left" w:pos="1136"/>
        </w:tabs>
        <w:spacing w:line="360" w:lineRule="auto"/>
        <w:ind w:firstLine="709"/>
        <w:jc w:val="both"/>
      </w:pPr>
      <w:r>
        <w:t>- П</w:t>
      </w:r>
      <w:r w:rsidR="00A24D17">
        <w:t xml:space="preserve">риказ Минобрнауки </w:t>
      </w:r>
      <w:r w:rsidR="00A24D17">
        <w:t>России от 17.10.2013 №1155 «Об утверждении Федерального государственного образовательного стандарта дошкольного образования»;</w:t>
      </w:r>
    </w:p>
    <w:p w:rsidR="007E6EBC" w:rsidRDefault="007E6EBC" w:rsidP="007E6EBC">
      <w:pPr>
        <w:pStyle w:val="20"/>
        <w:framePr w:w="9984" w:h="14273" w:hRule="exact" w:wrap="none" w:vAnchor="page" w:hAnchor="page" w:x="1101" w:y="821"/>
        <w:shd w:val="clear" w:color="auto" w:fill="auto"/>
        <w:tabs>
          <w:tab w:val="left" w:pos="747"/>
        </w:tabs>
        <w:spacing w:line="360" w:lineRule="auto"/>
        <w:ind w:firstLine="709"/>
        <w:jc w:val="both"/>
      </w:pPr>
      <w:r>
        <w:t xml:space="preserve">- </w:t>
      </w:r>
      <w:r w:rsidR="00A24D17">
        <w:t>Положение о рабочей программе педагога МБДОУ «Детский сад «</w:t>
      </w:r>
      <w:r>
        <w:t>Рябинка</w:t>
      </w:r>
      <w:r w:rsidR="00A24D17">
        <w:t>».</w:t>
      </w:r>
    </w:p>
    <w:p w:rsidR="007E6EBC" w:rsidRDefault="007E6EBC" w:rsidP="007E6EBC">
      <w:pPr>
        <w:pStyle w:val="20"/>
        <w:framePr w:w="9984" w:h="14273" w:hRule="exact" w:wrap="none" w:vAnchor="page" w:hAnchor="page" w:x="1101" w:y="821"/>
        <w:shd w:val="clear" w:color="auto" w:fill="auto"/>
        <w:tabs>
          <w:tab w:val="left" w:pos="747"/>
        </w:tabs>
        <w:spacing w:line="360" w:lineRule="auto"/>
        <w:ind w:firstLine="709"/>
        <w:jc w:val="both"/>
      </w:pPr>
      <w:r>
        <w:t xml:space="preserve">2. </w:t>
      </w:r>
      <w:r w:rsidR="00A24D17">
        <w:t>Основной образовательной программы дошкольного образования МБДОУ</w:t>
      </w:r>
      <w:r w:rsidR="00A24D17">
        <w:t xml:space="preserve"> «Детский сад «</w:t>
      </w:r>
      <w:r>
        <w:t>Рябинка</w:t>
      </w:r>
      <w:r w:rsidR="00A24D17">
        <w:t>», разработанной на основе примерной основной образовательной программы дошкольного образования с включением комплексной программы «От рождения до школы», под ред. Н. Вераксы, М. Васильевой, Т. Комаровой.</w:t>
      </w:r>
    </w:p>
    <w:p w:rsidR="007E6EBC" w:rsidRDefault="00A24D17" w:rsidP="007E6EBC">
      <w:pPr>
        <w:pStyle w:val="20"/>
        <w:framePr w:w="9984" w:h="14273" w:hRule="exact" w:wrap="none" w:vAnchor="page" w:hAnchor="page" w:x="1101" w:y="821"/>
        <w:shd w:val="clear" w:color="auto" w:fill="auto"/>
        <w:tabs>
          <w:tab w:val="left" w:pos="747"/>
        </w:tabs>
        <w:spacing w:line="360" w:lineRule="auto"/>
        <w:ind w:firstLine="709"/>
        <w:jc w:val="both"/>
      </w:pPr>
      <w:r>
        <w:t>Рабочая программа определяет сод</w:t>
      </w:r>
      <w:r>
        <w:t>ержание и организацию образовательной деятельности во всех образовательных областях:</w:t>
      </w:r>
    </w:p>
    <w:p w:rsidR="007E6EBC" w:rsidRDefault="00A24D17" w:rsidP="007E6EBC">
      <w:pPr>
        <w:pStyle w:val="20"/>
        <w:framePr w:w="9984" w:h="14273" w:hRule="exact" w:wrap="none" w:vAnchor="page" w:hAnchor="page" w:x="1101" w:y="821"/>
        <w:shd w:val="clear" w:color="auto" w:fill="auto"/>
        <w:tabs>
          <w:tab w:val="left" w:pos="747"/>
        </w:tabs>
        <w:spacing w:line="360" w:lineRule="auto"/>
        <w:ind w:firstLine="709"/>
        <w:jc w:val="both"/>
      </w:pPr>
      <w:r>
        <w:t>- социально-коммуникативное развитие;</w:t>
      </w:r>
    </w:p>
    <w:p w:rsidR="007E6EBC" w:rsidRDefault="007E6EBC" w:rsidP="007E6EBC">
      <w:pPr>
        <w:pStyle w:val="20"/>
        <w:framePr w:w="9984" w:h="14273" w:hRule="exact" w:wrap="none" w:vAnchor="page" w:hAnchor="page" w:x="1101" w:y="821"/>
        <w:shd w:val="clear" w:color="auto" w:fill="auto"/>
        <w:tabs>
          <w:tab w:val="left" w:pos="747"/>
        </w:tabs>
        <w:spacing w:line="360" w:lineRule="auto"/>
        <w:ind w:firstLine="709"/>
        <w:jc w:val="both"/>
      </w:pPr>
      <w:r>
        <w:t xml:space="preserve">- </w:t>
      </w:r>
      <w:r w:rsidR="00A24D17">
        <w:t>познавательное развитие;</w:t>
      </w:r>
    </w:p>
    <w:p w:rsidR="007E6EBC" w:rsidRDefault="007E6EBC" w:rsidP="007E6EBC">
      <w:pPr>
        <w:pStyle w:val="20"/>
        <w:framePr w:w="9984" w:h="14273" w:hRule="exact" w:wrap="none" w:vAnchor="page" w:hAnchor="page" w:x="1101" w:y="821"/>
        <w:shd w:val="clear" w:color="auto" w:fill="auto"/>
        <w:tabs>
          <w:tab w:val="left" w:pos="747"/>
        </w:tabs>
        <w:spacing w:line="360" w:lineRule="auto"/>
        <w:ind w:firstLine="709"/>
        <w:jc w:val="both"/>
      </w:pPr>
      <w:r>
        <w:t xml:space="preserve">- </w:t>
      </w:r>
      <w:r w:rsidR="00A24D17">
        <w:t>речевое развитие;</w:t>
      </w:r>
    </w:p>
    <w:p w:rsidR="007E6EBC" w:rsidRDefault="007E6EBC" w:rsidP="007E6EBC">
      <w:pPr>
        <w:pStyle w:val="20"/>
        <w:framePr w:w="9984" w:h="14273" w:hRule="exact" w:wrap="none" w:vAnchor="page" w:hAnchor="page" w:x="1101" w:y="821"/>
        <w:shd w:val="clear" w:color="auto" w:fill="auto"/>
        <w:tabs>
          <w:tab w:val="left" w:pos="747"/>
        </w:tabs>
        <w:spacing w:line="360" w:lineRule="auto"/>
        <w:ind w:firstLine="709"/>
        <w:jc w:val="both"/>
      </w:pPr>
      <w:r>
        <w:t xml:space="preserve">- </w:t>
      </w:r>
      <w:r w:rsidR="00A24D17">
        <w:t>художественно-эстетическое развитие;</w:t>
      </w:r>
    </w:p>
    <w:p w:rsidR="007E6EBC" w:rsidRDefault="007E6EBC" w:rsidP="007E6EBC">
      <w:pPr>
        <w:pStyle w:val="20"/>
        <w:framePr w:w="9984" w:h="14273" w:hRule="exact" w:wrap="none" w:vAnchor="page" w:hAnchor="page" w:x="1101" w:y="821"/>
        <w:shd w:val="clear" w:color="auto" w:fill="auto"/>
        <w:tabs>
          <w:tab w:val="left" w:pos="747"/>
        </w:tabs>
        <w:spacing w:line="360" w:lineRule="auto"/>
        <w:ind w:firstLine="709"/>
        <w:jc w:val="both"/>
      </w:pPr>
      <w:r>
        <w:t xml:space="preserve">- </w:t>
      </w:r>
      <w:r w:rsidR="00A24D17">
        <w:t>физическое развитие.</w:t>
      </w:r>
    </w:p>
    <w:p w:rsidR="007E6EBC" w:rsidRDefault="00A24D17" w:rsidP="007E6EBC">
      <w:pPr>
        <w:pStyle w:val="20"/>
        <w:framePr w:w="9984" w:h="14273" w:hRule="exact" w:wrap="none" w:vAnchor="page" w:hAnchor="page" w:x="1101" w:y="821"/>
        <w:shd w:val="clear" w:color="auto" w:fill="auto"/>
        <w:tabs>
          <w:tab w:val="left" w:pos="747"/>
        </w:tabs>
        <w:spacing w:line="360" w:lineRule="auto"/>
        <w:ind w:firstLine="709"/>
        <w:jc w:val="both"/>
      </w:pPr>
      <w:r>
        <w:t xml:space="preserve">Содержание рабочих программ </w:t>
      </w:r>
      <w:r>
        <w:t xml:space="preserve">реализуется </w:t>
      </w:r>
      <w:proofErr w:type="gramStart"/>
      <w:r>
        <w:t>в</w:t>
      </w:r>
      <w:proofErr w:type="gramEnd"/>
      <w:r>
        <w:t>:</w:t>
      </w:r>
    </w:p>
    <w:p w:rsidR="007E6EBC" w:rsidRDefault="007E6EBC" w:rsidP="007E6EBC">
      <w:pPr>
        <w:pStyle w:val="20"/>
        <w:framePr w:w="9984" w:h="14273" w:hRule="exact" w:wrap="none" w:vAnchor="page" w:hAnchor="page" w:x="1101" w:y="821"/>
        <w:shd w:val="clear" w:color="auto" w:fill="auto"/>
        <w:tabs>
          <w:tab w:val="left" w:pos="747"/>
        </w:tabs>
        <w:spacing w:line="360" w:lineRule="auto"/>
        <w:ind w:firstLine="709"/>
        <w:jc w:val="both"/>
      </w:pPr>
      <w:r>
        <w:t xml:space="preserve">- </w:t>
      </w:r>
      <w:r w:rsidR="00A24D17">
        <w:t>совместной деятельности педагога с детьми;</w:t>
      </w:r>
    </w:p>
    <w:p w:rsidR="007E6EBC" w:rsidRDefault="007E6EBC" w:rsidP="007E6EBC">
      <w:pPr>
        <w:pStyle w:val="20"/>
        <w:framePr w:w="9984" w:h="14273" w:hRule="exact" w:wrap="none" w:vAnchor="page" w:hAnchor="page" w:x="1101" w:y="821"/>
        <w:shd w:val="clear" w:color="auto" w:fill="auto"/>
        <w:tabs>
          <w:tab w:val="left" w:pos="747"/>
        </w:tabs>
        <w:spacing w:line="360" w:lineRule="auto"/>
        <w:ind w:firstLine="709"/>
        <w:jc w:val="both"/>
      </w:pPr>
      <w:r>
        <w:t xml:space="preserve">- </w:t>
      </w:r>
      <w:r w:rsidR="00A24D17">
        <w:t>непосредственно-образовательной деятельности с детьми;</w:t>
      </w:r>
    </w:p>
    <w:p w:rsidR="007E6EBC" w:rsidRDefault="007E6EBC" w:rsidP="007E6EBC">
      <w:pPr>
        <w:pStyle w:val="20"/>
        <w:framePr w:w="9984" w:h="14273" w:hRule="exact" w:wrap="none" w:vAnchor="page" w:hAnchor="page" w:x="1101" w:y="821"/>
        <w:shd w:val="clear" w:color="auto" w:fill="auto"/>
        <w:tabs>
          <w:tab w:val="left" w:pos="747"/>
        </w:tabs>
        <w:spacing w:line="360" w:lineRule="auto"/>
        <w:ind w:firstLine="709"/>
        <w:jc w:val="both"/>
      </w:pPr>
      <w:r>
        <w:t xml:space="preserve">- </w:t>
      </w:r>
      <w:r w:rsidR="00A24D17">
        <w:t>образовательной деятельности в режимных моментах;</w:t>
      </w:r>
    </w:p>
    <w:p w:rsidR="007E6EBC" w:rsidRDefault="007E6EBC" w:rsidP="007E6EBC">
      <w:pPr>
        <w:pStyle w:val="20"/>
        <w:framePr w:w="9984" w:h="14273" w:hRule="exact" w:wrap="none" w:vAnchor="page" w:hAnchor="page" w:x="1101" w:y="821"/>
        <w:shd w:val="clear" w:color="auto" w:fill="auto"/>
        <w:tabs>
          <w:tab w:val="left" w:pos="747"/>
        </w:tabs>
        <w:spacing w:line="360" w:lineRule="auto"/>
        <w:ind w:firstLine="709"/>
        <w:jc w:val="both"/>
      </w:pPr>
      <w:r>
        <w:t xml:space="preserve">- </w:t>
      </w:r>
      <w:r w:rsidR="00A24D17">
        <w:t>самостоятельной деятельности с детьми;</w:t>
      </w:r>
    </w:p>
    <w:p w:rsidR="00FA4974" w:rsidRDefault="007E6EBC" w:rsidP="007E6EBC">
      <w:pPr>
        <w:pStyle w:val="20"/>
        <w:framePr w:w="9984" w:h="14273" w:hRule="exact" w:wrap="none" w:vAnchor="page" w:hAnchor="page" w:x="1101" w:y="821"/>
        <w:shd w:val="clear" w:color="auto" w:fill="auto"/>
        <w:tabs>
          <w:tab w:val="left" w:pos="747"/>
        </w:tabs>
        <w:spacing w:line="360" w:lineRule="auto"/>
        <w:ind w:firstLine="709"/>
        <w:jc w:val="both"/>
      </w:pPr>
      <w:proofErr w:type="gramStart"/>
      <w:r>
        <w:t xml:space="preserve">- </w:t>
      </w:r>
      <w:r w:rsidR="00A24D17">
        <w:t xml:space="preserve">взаимодействии с родителями (законными </w:t>
      </w:r>
      <w:r w:rsidR="00A24D17">
        <w:t>представителями.</w:t>
      </w:r>
      <w:proofErr w:type="gramEnd"/>
    </w:p>
    <w:p w:rsidR="00FA4974" w:rsidRDefault="00FA4974">
      <w:pPr>
        <w:rPr>
          <w:sz w:val="2"/>
          <w:szCs w:val="2"/>
        </w:rPr>
        <w:sectPr w:rsidR="00FA4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6EBC" w:rsidRDefault="007E6EBC" w:rsidP="007E6EBC">
      <w:pPr>
        <w:pStyle w:val="20"/>
        <w:framePr w:w="9979" w:h="14957" w:hRule="exact" w:wrap="none" w:vAnchor="page" w:hAnchor="page" w:x="1103" w:y="719"/>
        <w:shd w:val="clear" w:color="auto" w:fill="auto"/>
        <w:spacing w:line="360" w:lineRule="auto"/>
        <w:ind w:firstLine="709"/>
        <w:jc w:val="both"/>
      </w:pPr>
      <w:r>
        <w:lastRenderedPageBreak/>
        <w:t>Срок реализации программ: 1 учебный год</w:t>
      </w:r>
    </w:p>
    <w:p w:rsidR="00FA4974" w:rsidRDefault="00A24D17" w:rsidP="007E6EBC">
      <w:pPr>
        <w:pStyle w:val="20"/>
        <w:framePr w:w="9979" w:h="14957" w:hRule="exact" w:wrap="none" w:vAnchor="page" w:hAnchor="page" w:x="1103" w:y="719"/>
        <w:shd w:val="clear" w:color="auto" w:fill="auto"/>
        <w:spacing w:line="360" w:lineRule="auto"/>
        <w:ind w:firstLine="709"/>
        <w:jc w:val="both"/>
      </w:pPr>
      <w:r>
        <w:t>Рабочая программа предусматривает возрастные особенности детей дошкольного возраста, а так же контингент воспитанников каждой конкретной группы.</w:t>
      </w:r>
    </w:p>
    <w:p w:rsidR="007E6EBC" w:rsidRDefault="00A24D17" w:rsidP="007E6EBC">
      <w:pPr>
        <w:pStyle w:val="20"/>
        <w:framePr w:w="9979" w:h="14957" w:hRule="exact" w:wrap="none" w:vAnchor="page" w:hAnchor="page" w:x="1103" w:y="719"/>
        <w:shd w:val="clear" w:color="auto" w:fill="auto"/>
        <w:spacing w:line="360" w:lineRule="auto"/>
        <w:ind w:firstLine="709"/>
        <w:jc w:val="both"/>
      </w:pPr>
      <w:r>
        <w:t xml:space="preserve">Рабочие программы направлены на </w:t>
      </w:r>
      <w:r>
        <w:t>реализацию задач:</w:t>
      </w:r>
    </w:p>
    <w:p w:rsidR="007E6EBC" w:rsidRDefault="007E6EBC" w:rsidP="007E6EBC">
      <w:pPr>
        <w:pStyle w:val="20"/>
        <w:framePr w:w="9979" w:h="14957" w:hRule="exact" w:wrap="none" w:vAnchor="page" w:hAnchor="page" w:x="1103" w:y="719"/>
        <w:shd w:val="clear" w:color="auto" w:fill="auto"/>
        <w:spacing w:line="360" w:lineRule="auto"/>
        <w:ind w:firstLine="709"/>
        <w:jc w:val="both"/>
      </w:pPr>
      <w:r>
        <w:t>- о</w:t>
      </w:r>
      <w:r w:rsidR="00A24D17">
        <w:t>храны и укрепления физического и психического здоровья детей, в том числе их эмоционального благополучия;</w:t>
      </w:r>
    </w:p>
    <w:p w:rsidR="007E6EBC" w:rsidRDefault="007E6EBC" w:rsidP="007E6EBC">
      <w:pPr>
        <w:pStyle w:val="20"/>
        <w:framePr w:w="9979" w:h="14957" w:hRule="exact" w:wrap="none" w:vAnchor="page" w:hAnchor="page" w:x="1103" w:y="719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A24D17">
        <w:t xml:space="preserve">обеспечения равных возможностей для полноценного развития каждого ребенка в период дошкольного детства независимо от места </w:t>
      </w:r>
      <w:r w:rsidR="00A24D17">
        <w:t>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E6EBC" w:rsidRDefault="007E6EBC" w:rsidP="007E6EBC">
      <w:pPr>
        <w:pStyle w:val="20"/>
        <w:framePr w:w="9979" w:h="14957" w:hRule="exact" w:wrap="none" w:vAnchor="page" w:hAnchor="page" w:x="1103" w:y="719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A24D17">
        <w:t>обеспечения преемственности основных образовательных программ дошкольного и начального общего образования;</w:t>
      </w:r>
    </w:p>
    <w:p w:rsidR="007E6EBC" w:rsidRDefault="007E6EBC" w:rsidP="007E6EBC">
      <w:pPr>
        <w:pStyle w:val="20"/>
        <w:framePr w:w="9979" w:h="14957" w:hRule="exact" w:wrap="none" w:vAnchor="page" w:hAnchor="page" w:x="1103" w:y="719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A24D17">
        <w:t>соз</w:t>
      </w:r>
      <w:r w:rsidR="00A24D17">
        <w:t>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</w:t>
      </w:r>
      <w:r w:rsidR="00A24D17">
        <w:t>м;</w:t>
      </w:r>
    </w:p>
    <w:p w:rsidR="007E6EBC" w:rsidRDefault="007E6EBC" w:rsidP="007E6EBC">
      <w:pPr>
        <w:pStyle w:val="20"/>
        <w:framePr w:w="9979" w:h="14957" w:hRule="exact" w:wrap="none" w:vAnchor="page" w:hAnchor="page" w:x="1103" w:y="719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A24D17"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E6EBC" w:rsidRDefault="007E6EBC" w:rsidP="007E6EBC">
      <w:pPr>
        <w:pStyle w:val="20"/>
        <w:framePr w:w="9979" w:h="14957" w:hRule="exact" w:wrap="none" w:vAnchor="page" w:hAnchor="page" w:x="1103" w:y="719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A24D17">
        <w:t>формирования общей культуры личности де</w:t>
      </w:r>
      <w:r w:rsidR="00A24D17">
        <w:t>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7E6EBC" w:rsidRDefault="007E6EBC" w:rsidP="007E6EBC">
      <w:pPr>
        <w:pStyle w:val="20"/>
        <w:framePr w:w="9979" w:h="14957" w:hRule="exact" w:wrap="none" w:vAnchor="page" w:hAnchor="page" w:x="1103" w:y="719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A24D17"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7E6EBC" w:rsidRDefault="007E6EBC" w:rsidP="007E6EBC">
      <w:pPr>
        <w:pStyle w:val="20"/>
        <w:framePr w:w="9979" w:h="14957" w:hRule="exact" w:wrap="none" w:vAnchor="page" w:hAnchor="page" w:x="1103" w:y="719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A24D17">
        <w:t>формиров</w:t>
      </w:r>
      <w:r w:rsidR="00A24D17">
        <w:t>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7E6EBC" w:rsidRDefault="007E6EBC" w:rsidP="007E6EBC">
      <w:pPr>
        <w:pStyle w:val="20"/>
        <w:framePr w:w="9979" w:h="14957" w:hRule="exact" w:wrap="none" w:vAnchor="page" w:hAnchor="page" w:x="1103" w:y="719"/>
        <w:shd w:val="clear" w:color="auto" w:fill="auto"/>
        <w:spacing w:line="360" w:lineRule="auto"/>
        <w:ind w:firstLine="709"/>
        <w:jc w:val="both"/>
      </w:pPr>
      <w:r>
        <w:t xml:space="preserve">- </w:t>
      </w:r>
      <w:r w:rsidR="00A24D17">
        <w:t>обеспечения психолого-педагогической поддержки семьи и повышения компетентности родителей (законных представителей) в вопросах раз</w:t>
      </w:r>
      <w:r w:rsidR="00A24D17">
        <w:t>вития и образования, охраны и укрепления здоровья детей.</w:t>
      </w:r>
    </w:p>
    <w:p w:rsidR="007E6EBC" w:rsidRDefault="007E6EBC" w:rsidP="007E6EBC">
      <w:pPr>
        <w:pStyle w:val="20"/>
        <w:framePr w:w="9979" w:h="14957" w:hRule="exact" w:wrap="none" w:vAnchor="page" w:hAnchor="page" w:x="1103" w:y="719"/>
        <w:shd w:val="clear" w:color="auto" w:fill="auto"/>
        <w:spacing w:line="360" w:lineRule="auto"/>
        <w:ind w:firstLine="709"/>
        <w:jc w:val="both"/>
      </w:pPr>
    </w:p>
    <w:p w:rsidR="00FA4974" w:rsidRDefault="00FA4974">
      <w:pPr>
        <w:rPr>
          <w:sz w:val="2"/>
          <w:szCs w:val="2"/>
        </w:rPr>
        <w:sectPr w:rsidR="00FA49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6EBC" w:rsidRDefault="007E6EBC" w:rsidP="007E6EBC">
      <w:pPr>
        <w:pStyle w:val="20"/>
        <w:framePr w:w="9974" w:h="4602" w:hRule="exact" w:wrap="none" w:vAnchor="page" w:hAnchor="page" w:x="1106" w:y="720"/>
        <w:shd w:val="clear" w:color="auto" w:fill="auto"/>
        <w:spacing w:line="360" w:lineRule="auto"/>
        <w:ind w:firstLine="709"/>
        <w:jc w:val="both"/>
      </w:pPr>
      <w:r>
        <w:lastRenderedPageBreak/>
        <w:t>Структура рабочих программ включает в себя:</w:t>
      </w:r>
    </w:p>
    <w:p w:rsidR="007E6EBC" w:rsidRDefault="007E6EBC" w:rsidP="007E6EBC">
      <w:pPr>
        <w:pStyle w:val="20"/>
        <w:framePr w:w="9974" w:h="4602" w:hRule="exact" w:wrap="none" w:vAnchor="page" w:hAnchor="page" w:x="1106" w:y="720"/>
        <w:shd w:val="clear" w:color="auto" w:fill="auto"/>
        <w:tabs>
          <w:tab w:val="left" w:pos="688"/>
        </w:tabs>
        <w:spacing w:line="360" w:lineRule="auto"/>
        <w:ind w:left="709"/>
        <w:jc w:val="both"/>
      </w:pPr>
      <w:r>
        <w:t xml:space="preserve">1. </w:t>
      </w:r>
      <w:r>
        <w:t>Индивидуальные особенности детей данного возраста</w:t>
      </w:r>
    </w:p>
    <w:p w:rsidR="007E6EBC" w:rsidRDefault="007E6EBC" w:rsidP="007E6EBC">
      <w:pPr>
        <w:pStyle w:val="20"/>
        <w:framePr w:w="9974" w:h="4602" w:hRule="exact" w:wrap="none" w:vAnchor="page" w:hAnchor="page" w:x="1106" w:y="720"/>
        <w:shd w:val="clear" w:color="auto" w:fill="auto"/>
        <w:tabs>
          <w:tab w:val="left" w:pos="660"/>
        </w:tabs>
        <w:spacing w:line="360" w:lineRule="auto"/>
        <w:ind w:left="709"/>
        <w:jc w:val="both"/>
      </w:pPr>
      <w:r>
        <w:t xml:space="preserve">2. </w:t>
      </w:r>
      <w:r>
        <w:t>Пояснительная записка.</w:t>
      </w:r>
    </w:p>
    <w:p w:rsidR="007E6EBC" w:rsidRDefault="007E6EBC" w:rsidP="007E6EBC">
      <w:pPr>
        <w:pStyle w:val="20"/>
        <w:framePr w:w="9974" w:h="4602" w:hRule="exact" w:wrap="none" w:vAnchor="page" w:hAnchor="page" w:x="1106" w:y="720"/>
        <w:shd w:val="clear" w:color="auto" w:fill="auto"/>
        <w:tabs>
          <w:tab w:val="left" w:pos="688"/>
        </w:tabs>
        <w:spacing w:line="360" w:lineRule="auto"/>
        <w:ind w:left="709"/>
        <w:jc w:val="both"/>
      </w:pPr>
      <w:r>
        <w:t xml:space="preserve">3. </w:t>
      </w:r>
      <w:r>
        <w:t>Возрастные особенности детей данной возрастной группы</w:t>
      </w:r>
    </w:p>
    <w:p w:rsidR="00FA4974" w:rsidRDefault="007E6EBC" w:rsidP="007E6EBC">
      <w:pPr>
        <w:pStyle w:val="20"/>
        <w:framePr w:w="9974" w:h="4602" w:hRule="exact" w:wrap="none" w:vAnchor="page" w:hAnchor="page" w:x="1106" w:y="720"/>
        <w:shd w:val="clear" w:color="auto" w:fill="auto"/>
        <w:tabs>
          <w:tab w:val="left" w:pos="694"/>
        </w:tabs>
        <w:spacing w:line="360" w:lineRule="auto"/>
        <w:ind w:left="709"/>
        <w:jc w:val="both"/>
      </w:pPr>
      <w:r>
        <w:t xml:space="preserve">4. </w:t>
      </w:r>
      <w:r w:rsidR="00A24D17">
        <w:t>Реализация образовательных компонентов в соответствии с направлением развития ребёнка (перспективн</w:t>
      </w:r>
      <w:r>
        <w:t>о -</w:t>
      </w:r>
      <w:r w:rsidR="00A24D17">
        <w:t xml:space="preserve"> тематическое планирование НОД на год).</w:t>
      </w:r>
    </w:p>
    <w:p w:rsidR="00FA4974" w:rsidRDefault="007E6EBC" w:rsidP="007E6EBC">
      <w:pPr>
        <w:pStyle w:val="20"/>
        <w:framePr w:w="9974" w:h="4602" w:hRule="exact" w:wrap="none" w:vAnchor="page" w:hAnchor="page" w:x="1106" w:y="720"/>
        <w:shd w:val="clear" w:color="auto" w:fill="auto"/>
        <w:tabs>
          <w:tab w:val="left" w:pos="647"/>
        </w:tabs>
        <w:spacing w:line="360" w:lineRule="auto"/>
        <w:ind w:left="709"/>
        <w:jc w:val="both"/>
      </w:pPr>
      <w:r>
        <w:t xml:space="preserve">- </w:t>
      </w:r>
      <w:r w:rsidR="00A24D17">
        <w:t>Реализация образовательной области «Социально-коммуникативное развитие»</w:t>
      </w:r>
    </w:p>
    <w:p w:rsidR="00FA4974" w:rsidRDefault="007E6EBC" w:rsidP="007E6EBC">
      <w:pPr>
        <w:pStyle w:val="20"/>
        <w:framePr w:w="9974" w:h="4602" w:hRule="exact" w:wrap="none" w:vAnchor="page" w:hAnchor="page" w:x="1106" w:y="720"/>
        <w:shd w:val="clear" w:color="auto" w:fill="auto"/>
        <w:tabs>
          <w:tab w:val="left" w:pos="647"/>
        </w:tabs>
        <w:spacing w:line="360" w:lineRule="auto"/>
        <w:ind w:left="709"/>
        <w:jc w:val="both"/>
      </w:pPr>
      <w:r>
        <w:t xml:space="preserve">- </w:t>
      </w:r>
      <w:r w:rsidR="00A24D17">
        <w:t>Реализация образовательной области «Познават</w:t>
      </w:r>
      <w:r w:rsidR="00A24D17">
        <w:t>ельное развитие»</w:t>
      </w:r>
    </w:p>
    <w:p w:rsidR="00FA4974" w:rsidRDefault="007E6EBC" w:rsidP="007E6EBC">
      <w:pPr>
        <w:pStyle w:val="20"/>
        <w:framePr w:w="9974" w:h="4602" w:hRule="exact" w:wrap="none" w:vAnchor="page" w:hAnchor="page" w:x="1106" w:y="720"/>
        <w:shd w:val="clear" w:color="auto" w:fill="auto"/>
        <w:tabs>
          <w:tab w:val="left" w:pos="647"/>
        </w:tabs>
        <w:spacing w:line="360" w:lineRule="auto"/>
        <w:ind w:left="709"/>
        <w:jc w:val="both"/>
      </w:pPr>
      <w:r>
        <w:t xml:space="preserve">- </w:t>
      </w:r>
      <w:r w:rsidR="00A24D17">
        <w:t>Реализация образовательной области «Речевое развитие»</w:t>
      </w:r>
    </w:p>
    <w:p w:rsidR="00FA4974" w:rsidRDefault="007E6EBC" w:rsidP="007E6EBC">
      <w:pPr>
        <w:pStyle w:val="20"/>
        <w:framePr w:w="9974" w:h="4602" w:hRule="exact" w:wrap="none" w:vAnchor="page" w:hAnchor="page" w:x="1106" w:y="720"/>
        <w:shd w:val="clear" w:color="auto" w:fill="auto"/>
        <w:tabs>
          <w:tab w:val="left" w:pos="647"/>
        </w:tabs>
        <w:spacing w:line="360" w:lineRule="auto"/>
        <w:ind w:left="709"/>
        <w:jc w:val="both"/>
      </w:pPr>
      <w:r>
        <w:t xml:space="preserve">- </w:t>
      </w:r>
      <w:r w:rsidR="00A24D17">
        <w:t>Реализация образовательной области «Художественн</w:t>
      </w:r>
      <w:proofErr w:type="gramStart"/>
      <w:r w:rsidR="00A24D17">
        <w:t>о-</w:t>
      </w:r>
      <w:proofErr w:type="gramEnd"/>
      <w:r w:rsidR="00A24D17">
        <w:t xml:space="preserve"> эстетическое развитие»</w:t>
      </w:r>
    </w:p>
    <w:p w:rsidR="00FA4974" w:rsidRDefault="007E6EBC" w:rsidP="007E6EBC">
      <w:pPr>
        <w:pStyle w:val="20"/>
        <w:framePr w:w="9974" w:h="4602" w:hRule="exact" w:wrap="none" w:vAnchor="page" w:hAnchor="page" w:x="1106" w:y="720"/>
        <w:shd w:val="clear" w:color="auto" w:fill="auto"/>
        <w:tabs>
          <w:tab w:val="left" w:pos="647"/>
        </w:tabs>
        <w:spacing w:line="360" w:lineRule="auto"/>
        <w:ind w:left="709"/>
        <w:jc w:val="both"/>
      </w:pPr>
      <w:r>
        <w:t xml:space="preserve">- </w:t>
      </w:r>
      <w:r w:rsidR="00A24D17">
        <w:t>Реализация образовательной области «Физическое развитие»</w:t>
      </w:r>
    </w:p>
    <w:p w:rsidR="00FA4974" w:rsidRDefault="00A24D17">
      <w:pPr>
        <w:pStyle w:val="20"/>
        <w:framePr w:w="9974" w:h="4602" w:hRule="exact" w:wrap="none" w:vAnchor="page" w:hAnchor="page" w:x="1106" w:y="720"/>
        <w:numPr>
          <w:ilvl w:val="0"/>
          <w:numId w:val="5"/>
        </w:numPr>
        <w:shd w:val="clear" w:color="auto" w:fill="auto"/>
        <w:tabs>
          <w:tab w:val="left" w:pos="709"/>
        </w:tabs>
        <w:spacing w:line="413" w:lineRule="exact"/>
        <w:ind w:firstLine="380"/>
        <w:jc w:val="both"/>
      </w:pPr>
      <w:r>
        <w:t xml:space="preserve">Список учебно-методического обеспечения структурный </w:t>
      </w:r>
      <w:r>
        <w:t>элемент программы, который определяет необходимые для реализации данных образовательных областей методические и учебные пособия, оборудование, игровой, дидактический материал, ТСО.</w:t>
      </w:r>
    </w:p>
    <w:p w:rsidR="00FA4974" w:rsidRDefault="00A24D17">
      <w:pPr>
        <w:pStyle w:val="20"/>
        <w:framePr w:w="9974" w:h="4602" w:hRule="exact" w:wrap="none" w:vAnchor="page" w:hAnchor="page" w:x="1106" w:y="720"/>
        <w:numPr>
          <w:ilvl w:val="0"/>
          <w:numId w:val="5"/>
        </w:numPr>
        <w:shd w:val="clear" w:color="auto" w:fill="auto"/>
        <w:tabs>
          <w:tab w:val="left" w:pos="738"/>
        </w:tabs>
        <w:spacing w:line="413" w:lineRule="exact"/>
        <w:ind w:firstLine="380"/>
        <w:jc w:val="both"/>
      </w:pPr>
      <w:r>
        <w:t>Приложения</w:t>
      </w:r>
    </w:p>
    <w:p w:rsidR="00FA4974" w:rsidRDefault="00FA4974">
      <w:pPr>
        <w:rPr>
          <w:sz w:val="2"/>
          <w:szCs w:val="2"/>
        </w:rPr>
      </w:pPr>
      <w:bookmarkStart w:id="0" w:name="_GoBack"/>
      <w:bookmarkEnd w:id="0"/>
    </w:p>
    <w:sectPr w:rsidR="00FA49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17" w:rsidRDefault="00A24D17">
      <w:r>
        <w:separator/>
      </w:r>
    </w:p>
  </w:endnote>
  <w:endnote w:type="continuationSeparator" w:id="0">
    <w:p w:rsidR="00A24D17" w:rsidRDefault="00A2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17" w:rsidRDefault="00A24D17"/>
  </w:footnote>
  <w:footnote w:type="continuationSeparator" w:id="0">
    <w:p w:rsidR="00A24D17" w:rsidRDefault="00A24D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5C2D"/>
    <w:multiLevelType w:val="multilevel"/>
    <w:tmpl w:val="CC8239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CC18AC"/>
    <w:multiLevelType w:val="multilevel"/>
    <w:tmpl w:val="78E8C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6D4725"/>
    <w:multiLevelType w:val="multilevel"/>
    <w:tmpl w:val="4CAA7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58110A"/>
    <w:multiLevelType w:val="multilevel"/>
    <w:tmpl w:val="A33822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E66A32"/>
    <w:multiLevelType w:val="multilevel"/>
    <w:tmpl w:val="AE022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74"/>
    <w:rsid w:val="007E6EBC"/>
    <w:rsid w:val="00A24D17"/>
    <w:rsid w:val="00FA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715</Words>
  <Characters>4080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2019-11-28T08:43:00Z</dcterms:created>
  <dcterms:modified xsi:type="dcterms:W3CDTF">2019-11-28T08:52:00Z</dcterms:modified>
</cp:coreProperties>
</file>