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79" w:rsidRDefault="00884179" w:rsidP="00884179"/>
    <w:p w:rsidR="00A24C7B" w:rsidRDefault="00A24C7B" w:rsidP="00802F82">
      <w:pPr>
        <w:jc w:val="center"/>
        <w:rPr>
          <w:rFonts w:ascii="Segoe Script" w:hAnsi="Segoe Script" w:cs="Times New Roman"/>
          <w:b/>
          <w:i/>
          <w:color w:val="7030A0"/>
          <w:sz w:val="36"/>
          <w:szCs w:val="36"/>
        </w:rPr>
      </w:pPr>
    </w:p>
    <w:p w:rsidR="00884179" w:rsidRPr="00B17407" w:rsidRDefault="00884179" w:rsidP="00802F82">
      <w:pPr>
        <w:jc w:val="center"/>
        <w:rPr>
          <w:rFonts w:ascii="Segoe Script" w:hAnsi="Segoe Script" w:cs="Times New Roman"/>
          <w:b/>
          <w:i/>
          <w:color w:val="7030A0"/>
          <w:sz w:val="36"/>
          <w:szCs w:val="36"/>
        </w:rPr>
      </w:pPr>
      <w:r w:rsidRPr="00B17407">
        <w:rPr>
          <w:rFonts w:ascii="Segoe Script" w:hAnsi="Segoe Script" w:cs="Times New Roman"/>
          <w:b/>
          <w:i/>
          <w:color w:val="7030A0"/>
          <w:sz w:val="36"/>
          <w:szCs w:val="36"/>
        </w:rPr>
        <w:t>Чтобы учение было в радость!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B17407" w:rsidRDefault="00884179" w:rsidP="00B17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407">
        <w:rPr>
          <w:rFonts w:ascii="Times New Roman" w:hAnsi="Times New Roman" w:cs="Times New Roman"/>
          <w:sz w:val="28"/>
          <w:szCs w:val="28"/>
        </w:rPr>
        <w:t>Устраивайте ребенку соревнования с самим собой (его успехи и неудачи сравнивайте только с его же успехами и неудачами).</w:t>
      </w:r>
    </w:p>
    <w:p w:rsidR="00884179" w:rsidRPr="00B17407" w:rsidRDefault="00884179" w:rsidP="00B17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407">
        <w:rPr>
          <w:rFonts w:ascii="Times New Roman" w:hAnsi="Times New Roman" w:cs="Times New Roman"/>
          <w:sz w:val="28"/>
          <w:szCs w:val="28"/>
        </w:rPr>
        <w:t xml:space="preserve">Не требуйте от ребенка невозможного! Закрепление нового навыка требует 50-200 повторений, с обязательными промежутками между ними. Поэтому, пусть прочитает, сделает что-нибудь другое, затем вернется к </w:t>
      </w:r>
      <w:proofErr w:type="gramStart"/>
      <w:r w:rsidRPr="00B17407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B1740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84179" w:rsidRPr="00B17407" w:rsidRDefault="00884179" w:rsidP="00B17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407">
        <w:rPr>
          <w:rFonts w:ascii="Times New Roman" w:hAnsi="Times New Roman" w:cs="Times New Roman"/>
          <w:sz w:val="28"/>
          <w:szCs w:val="28"/>
        </w:rPr>
        <w:t>Научите ребенка слушать и в уме «рисовать себе картину» того, о чем говорит учитель, при этом совсем-совсем не отвлекаясь. Поиграйте, пробуя и тренируясь дома. Расскажите ему что-нибудь, а он опишет возникшую у него картину или даже зарисует ее. Научившись этому, на домашние задания ваш ребенок будет тратить меньше времени, поскольку многое он поймет на уроке</w:t>
      </w:r>
    </w:p>
    <w:p w:rsidR="00884179" w:rsidRPr="00B17407" w:rsidRDefault="00884179" w:rsidP="00B17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407">
        <w:rPr>
          <w:rFonts w:ascii="Times New Roman" w:hAnsi="Times New Roman" w:cs="Times New Roman"/>
          <w:sz w:val="28"/>
          <w:szCs w:val="28"/>
        </w:rPr>
        <w:t>Трудно то, что непонятно. Поэтому объясняйте ребенку каждое непонятное слово. Учите его пользоваться словарями, энциклопедиями, которые соответствуют его возрасту.</w:t>
      </w:r>
    </w:p>
    <w:p w:rsidR="00884179" w:rsidRPr="00B17407" w:rsidRDefault="00884179" w:rsidP="00B17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407">
        <w:rPr>
          <w:rFonts w:ascii="Times New Roman" w:hAnsi="Times New Roman" w:cs="Times New Roman"/>
          <w:sz w:val="28"/>
          <w:szCs w:val="28"/>
        </w:rPr>
        <w:t>Думайте при ребенке вслух, анализируйте, рассуждайте. Думайте с ребенком вместе, планируйте, обсуждайте. Решайте жизненные ситуации.</w:t>
      </w:r>
    </w:p>
    <w:p w:rsidR="00802F82" w:rsidRPr="00802F82" w:rsidRDefault="00802F82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B17407" w:rsidRDefault="00884179" w:rsidP="00884179">
      <w:pPr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B17407">
        <w:rPr>
          <w:rFonts w:ascii="Times New Roman" w:hAnsi="Times New Roman" w:cs="Times New Roman"/>
          <w:i/>
          <w:color w:val="FF0066"/>
          <w:sz w:val="28"/>
          <w:szCs w:val="28"/>
        </w:rPr>
        <w:t>Научить собственного ребенка думать – главная обязанность родителей!!!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A24C7B" w:rsidRDefault="00A24C7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A24C7B" w:rsidRDefault="00A24C7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A24C7B" w:rsidRDefault="00A24C7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A24C7B" w:rsidRDefault="00A24C7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A24C7B" w:rsidRDefault="00A24C7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0175CB" w:rsidRDefault="000175C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0175CB" w:rsidRDefault="000175CB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</w:p>
    <w:p w:rsidR="00884179" w:rsidRPr="00A24C7B" w:rsidRDefault="00884179" w:rsidP="00802F82">
      <w:pPr>
        <w:jc w:val="center"/>
        <w:rPr>
          <w:rFonts w:ascii="Segoe Script" w:hAnsi="Segoe Script" w:cs="Times New Roman"/>
          <w:b/>
          <w:color w:val="FFC000"/>
          <w:sz w:val="36"/>
          <w:szCs w:val="36"/>
        </w:rPr>
      </w:pPr>
      <w:bookmarkStart w:id="0" w:name="_GoBack"/>
      <w:bookmarkEnd w:id="0"/>
      <w:r w:rsidRPr="00A24C7B">
        <w:rPr>
          <w:rFonts w:ascii="Segoe Script" w:hAnsi="Segoe Script" w:cs="Times New Roman"/>
          <w:b/>
          <w:color w:val="FFC000"/>
          <w:sz w:val="36"/>
          <w:szCs w:val="36"/>
        </w:rPr>
        <w:lastRenderedPageBreak/>
        <w:t>Что может сделать семья, чтобы учение не было в тягость?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802F82">
        <w:rPr>
          <w:rFonts w:ascii="Times New Roman" w:hAnsi="Times New Roman" w:cs="Times New Roman"/>
          <w:sz w:val="28"/>
          <w:szCs w:val="28"/>
        </w:rPr>
        <w:t>В школе учителю принадлежит ведущая роль, но не решающая. Дети без помощи семьи, их сочувствия и понимания самостоятельно могут не справиться с учебой (речь идет об учебном неуспехе любой степени - от «четверок» до «двоек»).</w:t>
      </w:r>
    </w:p>
    <w:p w:rsid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802F82">
        <w:rPr>
          <w:rFonts w:ascii="Times New Roman" w:hAnsi="Times New Roman" w:cs="Times New Roman"/>
          <w:sz w:val="28"/>
          <w:szCs w:val="28"/>
        </w:rPr>
        <w:t>Следующие рекомендации помогут эмоционально преодолеть и уменьшить болезненность неудач, изменить отношение ребенка к своему учебному труду, к своим возможностям и перспективам:</w:t>
      </w:r>
    </w:p>
    <w:p w:rsidR="00884179" w:rsidRPr="00802F82" w:rsidRDefault="00802F82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1. </w:t>
      </w:r>
      <w:r w:rsidR="00884179"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Не бей </w:t>
      </w:r>
      <w:proofErr w:type="gramStart"/>
      <w:r w:rsidR="00884179" w:rsidRPr="00A24C7B">
        <w:rPr>
          <w:rFonts w:ascii="Times New Roman" w:hAnsi="Times New Roman" w:cs="Times New Roman"/>
          <w:color w:val="008000"/>
          <w:sz w:val="28"/>
          <w:szCs w:val="28"/>
        </w:rPr>
        <w:t>лежачего</w:t>
      </w:r>
      <w:proofErr w:type="gramEnd"/>
      <w:r w:rsidR="00884179" w:rsidRPr="00A24C7B">
        <w:rPr>
          <w:rFonts w:ascii="Times New Roman" w:hAnsi="Times New Roman" w:cs="Times New Roman"/>
          <w:color w:val="008000"/>
          <w:sz w:val="28"/>
          <w:szCs w:val="28"/>
        </w:rPr>
        <w:t>.</w:t>
      </w:r>
      <w:r w:rsidR="00884179" w:rsidRPr="00802F82">
        <w:rPr>
          <w:rFonts w:ascii="Times New Roman" w:hAnsi="Times New Roman" w:cs="Times New Roman"/>
          <w:sz w:val="28"/>
          <w:szCs w:val="28"/>
        </w:rPr>
        <w:t xml:space="preserve"> Оценка, расстроившая ребенка, уже сама по себе наказание, и не стоит лишний раз попрекать его.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008000"/>
          <w:sz w:val="28"/>
          <w:szCs w:val="28"/>
        </w:rPr>
        <w:t>2.</w:t>
      </w:r>
      <w:r w:rsidR="00802F82"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A24C7B">
        <w:rPr>
          <w:rFonts w:ascii="Times New Roman" w:hAnsi="Times New Roman" w:cs="Times New Roman"/>
          <w:color w:val="008000"/>
          <w:sz w:val="28"/>
          <w:szCs w:val="28"/>
        </w:rPr>
        <w:t>Чтобы избавить ребенка от недостатков, замечайте их по возможности реже</w:t>
      </w:r>
      <w:r w:rsidRPr="00802F82">
        <w:rPr>
          <w:rFonts w:ascii="Times New Roman" w:hAnsi="Times New Roman" w:cs="Times New Roman"/>
          <w:sz w:val="28"/>
          <w:szCs w:val="28"/>
        </w:rPr>
        <w:t>. Если все попреки обрушить сразу, ситуация станет неуправляемой. По возможности выберите из множ</w:t>
      </w:r>
      <w:r w:rsidR="00A12F13">
        <w:rPr>
          <w:rFonts w:ascii="Times New Roman" w:hAnsi="Times New Roman" w:cs="Times New Roman"/>
          <w:sz w:val="28"/>
          <w:szCs w:val="28"/>
        </w:rPr>
        <w:t>е</w:t>
      </w:r>
      <w:r w:rsidRPr="00802F82">
        <w:rPr>
          <w:rFonts w:ascii="Times New Roman" w:hAnsi="Times New Roman" w:cs="Times New Roman"/>
          <w:sz w:val="28"/>
          <w:szCs w:val="28"/>
        </w:rPr>
        <w:t>ства недостатков тот, который для вас сейчас особенно непереносим, которые вы хотите ликвидировать в первую очередь, и говорите только о нем.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008000"/>
          <w:sz w:val="28"/>
          <w:szCs w:val="28"/>
        </w:rPr>
        <w:t>3.</w:t>
      </w:r>
      <w:r w:rsidR="00802F82"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A24C7B">
        <w:rPr>
          <w:rFonts w:ascii="Times New Roman" w:hAnsi="Times New Roman" w:cs="Times New Roman"/>
          <w:color w:val="008000"/>
          <w:sz w:val="28"/>
          <w:szCs w:val="28"/>
        </w:rPr>
        <w:t>Не гнаться за семью зайцами...</w:t>
      </w:r>
      <w:r w:rsidRPr="00802F82">
        <w:rPr>
          <w:rFonts w:ascii="Times New Roman" w:hAnsi="Times New Roman" w:cs="Times New Roman"/>
          <w:sz w:val="28"/>
          <w:szCs w:val="28"/>
        </w:rPr>
        <w:t xml:space="preserve"> Беритесь одолевать вместе те учебные трудности, которые наиболее значимы для ребенка. Если беспокоит скорость чтения, не требуйте одновременно и выразительности и т.п.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008000"/>
          <w:sz w:val="28"/>
          <w:szCs w:val="28"/>
        </w:rPr>
        <w:t>4.</w:t>
      </w:r>
      <w:r w:rsidR="00802F82"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A24C7B">
        <w:rPr>
          <w:rFonts w:ascii="Times New Roman" w:hAnsi="Times New Roman" w:cs="Times New Roman"/>
          <w:color w:val="008000"/>
          <w:sz w:val="28"/>
          <w:szCs w:val="28"/>
        </w:rPr>
        <w:t>Хвалить — исполнителя, критиковать — исполнение</w:t>
      </w:r>
      <w:r w:rsidRPr="00802F82">
        <w:rPr>
          <w:rFonts w:ascii="Times New Roman" w:hAnsi="Times New Roman" w:cs="Times New Roman"/>
          <w:sz w:val="28"/>
          <w:szCs w:val="28"/>
        </w:rPr>
        <w:t>. Это правило — центральное! Учитель оценивает</w:t>
      </w:r>
      <w:r w:rsidR="00802F82" w:rsidRPr="00802F82">
        <w:rPr>
          <w:rFonts w:ascii="Times New Roman" w:hAnsi="Times New Roman" w:cs="Times New Roman"/>
          <w:sz w:val="28"/>
          <w:szCs w:val="28"/>
        </w:rPr>
        <w:t xml:space="preserve"> работу по школьным нормам. Реб</w:t>
      </w:r>
      <w:r w:rsidRPr="00802F82">
        <w:rPr>
          <w:rFonts w:ascii="Times New Roman" w:hAnsi="Times New Roman" w:cs="Times New Roman"/>
          <w:sz w:val="28"/>
          <w:szCs w:val="28"/>
        </w:rPr>
        <w:t>енок склонен любую оценку воспринимать глобально, считать, что оценивают всю его личность.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FF0000"/>
          <w:sz w:val="28"/>
          <w:szCs w:val="28"/>
        </w:rPr>
        <w:t>5.</w:t>
      </w:r>
      <w:r w:rsidR="00802F82" w:rsidRPr="00A24C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4C7B">
        <w:rPr>
          <w:rFonts w:ascii="Times New Roman" w:hAnsi="Times New Roman" w:cs="Times New Roman"/>
          <w:color w:val="FF0000"/>
          <w:sz w:val="28"/>
          <w:szCs w:val="28"/>
        </w:rPr>
        <w:t xml:space="preserve">Самое трудное правило: оценка родительская и школьная отметка не должны совпадать! </w:t>
      </w:r>
      <w:r w:rsidRPr="00802F82">
        <w:rPr>
          <w:rFonts w:ascii="Times New Roman" w:hAnsi="Times New Roman" w:cs="Times New Roman"/>
          <w:sz w:val="28"/>
          <w:szCs w:val="28"/>
        </w:rPr>
        <w:t>Родителям следует сравнивать в первую очередь сегодняшние успехи ребенка с его собственными вчерашними неудачами, а не ориентироваться только на оценку учителя.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A24C7B" w:rsidRDefault="00A24C7B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008000"/>
          <w:sz w:val="28"/>
          <w:szCs w:val="28"/>
        </w:rPr>
        <w:lastRenderedPageBreak/>
        <w:t>6.</w:t>
      </w:r>
      <w:r w:rsidR="00802F82"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A24C7B">
        <w:rPr>
          <w:rFonts w:ascii="Times New Roman" w:hAnsi="Times New Roman" w:cs="Times New Roman"/>
          <w:color w:val="008000"/>
          <w:sz w:val="28"/>
          <w:szCs w:val="28"/>
        </w:rPr>
        <w:t>Не скупитесь на похвалу.</w:t>
      </w:r>
      <w:r w:rsidRPr="00802F82">
        <w:rPr>
          <w:rFonts w:ascii="Times New Roman" w:hAnsi="Times New Roman" w:cs="Times New Roman"/>
          <w:sz w:val="28"/>
          <w:szCs w:val="28"/>
        </w:rPr>
        <w:t xml:space="preserve"> Нет такого неудачника, которого не за что было бы похвалить.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  <w:r w:rsidRPr="00A24C7B">
        <w:rPr>
          <w:rFonts w:ascii="Times New Roman" w:hAnsi="Times New Roman" w:cs="Times New Roman"/>
          <w:color w:val="008000"/>
          <w:sz w:val="28"/>
          <w:szCs w:val="28"/>
        </w:rPr>
        <w:t>7.</w:t>
      </w:r>
      <w:r w:rsidR="00802F82" w:rsidRPr="00A24C7B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A24C7B">
        <w:rPr>
          <w:rFonts w:ascii="Times New Roman" w:hAnsi="Times New Roman" w:cs="Times New Roman"/>
          <w:color w:val="008000"/>
          <w:sz w:val="28"/>
          <w:szCs w:val="28"/>
        </w:rPr>
        <w:t>Учитесь выделять в море ошибок остров</w:t>
      </w:r>
      <w:r w:rsidR="00802F82" w:rsidRPr="00A24C7B">
        <w:rPr>
          <w:rFonts w:ascii="Times New Roman" w:hAnsi="Times New Roman" w:cs="Times New Roman"/>
          <w:color w:val="008000"/>
          <w:sz w:val="28"/>
          <w:szCs w:val="28"/>
        </w:rPr>
        <w:t>ок успеха</w:t>
      </w:r>
      <w:r w:rsidR="00802F82" w:rsidRPr="00802F82">
        <w:rPr>
          <w:rFonts w:ascii="Times New Roman" w:hAnsi="Times New Roman" w:cs="Times New Roman"/>
          <w:sz w:val="28"/>
          <w:szCs w:val="28"/>
        </w:rPr>
        <w:t>, на котором сможет уко</w:t>
      </w:r>
      <w:r w:rsidRPr="00802F82">
        <w:rPr>
          <w:rFonts w:ascii="Times New Roman" w:hAnsi="Times New Roman" w:cs="Times New Roman"/>
          <w:sz w:val="28"/>
          <w:szCs w:val="28"/>
        </w:rPr>
        <w:t>рениться детская вера в себя и в успехах своих учебных действий. Оценивать учебный труд надо дифференцированно (и умение решать задачи такого типа, и правильность вычислений, и грамотность записи, и внешний вид работы). При таком оценивании у ребенка нет не иллюзии полного неуспеха, ни ощущения полной неудачи.</w:t>
      </w: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884179" w:rsidRPr="00802F82" w:rsidRDefault="00884179" w:rsidP="00884179">
      <w:pPr>
        <w:rPr>
          <w:rFonts w:ascii="Times New Roman" w:hAnsi="Times New Roman" w:cs="Times New Roman"/>
          <w:sz w:val="28"/>
          <w:szCs w:val="28"/>
        </w:rPr>
      </w:pPr>
    </w:p>
    <w:p w:rsidR="0020432D" w:rsidRPr="00A24C7B" w:rsidRDefault="00A24C7B" w:rsidP="00802F8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24C7B">
        <w:rPr>
          <w:rFonts w:ascii="Times New Roman" w:hAnsi="Times New Roman" w:cs="Times New Roman"/>
          <w:b/>
          <w:i/>
          <w:color w:val="FF0000"/>
          <w:sz w:val="28"/>
          <w:szCs w:val="28"/>
        </w:rPr>
        <w:t>Успешной Вам учёбы!!!</w:t>
      </w:r>
    </w:p>
    <w:sectPr w:rsidR="0020432D" w:rsidRPr="00A24C7B" w:rsidSect="00802F8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Script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6A04"/>
    <w:multiLevelType w:val="hybridMultilevel"/>
    <w:tmpl w:val="ABFC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4179"/>
    <w:rsid w:val="000175CB"/>
    <w:rsid w:val="0020432D"/>
    <w:rsid w:val="00677ADD"/>
    <w:rsid w:val="00802F82"/>
    <w:rsid w:val="00884179"/>
    <w:rsid w:val="00A12F13"/>
    <w:rsid w:val="00A24C7B"/>
    <w:rsid w:val="00B17407"/>
    <w:rsid w:val="00E45E41"/>
    <w:rsid w:val="00F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Admin</cp:lastModifiedBy>
  <cp:revision>12</cp:revision>
  <cp:lastPrinted>2015-05-07T07:16:00Z</cp:lastPrinted>
  <dcterms:created xsi:type="dcterms:W3CDTF">2015-05-05T06:59:00Z</dcterms:created>
  <dcterms:modified xsi:type="dcterms:W3CDTF">2021-04-13T07:10:00Z</dcterms:modified>
</cp:coreProperties>
</file>